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内江师范学院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范长江新闻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  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学年度“优秀团干部”统计表</w:t>
      </w:r>
    </w:p>
    <w:tbl>
      <w:tblPr>
        <w:tblStyle w:val="2"/>
        <w:tblpPr w:leftFromText="180" w:rightFromText="180" w:vertAnchor="text" w:horzAnchor="margin" w:tblpXSpec="center" w:tblpY="86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35"/>
        <w:gridCol w:w="1595"/>
        <w:gridCol w:w="1087"/>
        <w:gridCol w:w="978"/>
        <w:gridCol w:w="106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名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 号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班  级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排名占本班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百分比（%）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成绩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量化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曾增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20181942103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新18.1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47.37%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49.12%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13518419268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唐思源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20181942081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新18.1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8.77%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8.77%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19950683319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陈颖馨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20181942105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新18.2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38.33%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6.67%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18008115553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刘畅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20181942021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新18.2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38.33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6.67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15882445729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赵英姿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20181941128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新18.3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32.35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11.76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18181560608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何艳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20181941129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新18.4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37.84%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29.73%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18080223604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李宵静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20181941011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新18.5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15%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20%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13628143393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汪曼如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20191942061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新19.1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12.96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37.04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13540103846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张琪蕙如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20191942014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新19.1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14.81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3.7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17338648721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陈思蓓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0191942079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新19.1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25%　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33.93%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13881741715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杨雨凡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20191942071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新19.2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2"/>
                <w:szCs w:val="22"/>
                <w:lang w:val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12.5%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2"/>
                <w:szCs w:val="22"/>
                <w:lang w:val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12.5%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18188462508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华俊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20191942054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新19.2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2"/>
                <w:szCs w:val="22"/>
                <w:lang w:val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35.71%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2"/>
                <w:szCs w:val="22"/>
                <w:lang w:val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16.07%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13666147619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姚雨薇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20191941001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新19.3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36.17%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29.79%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13841173225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贾岚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  <w:t>20191941045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新19.3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12.77%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　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8.51%　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19196510687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叶莲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20191941043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新19.3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21.28%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6.38%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15181957806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李利萍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  <w:t>20191943050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新19.4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28.85%　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25%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18228850585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周厚成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20201942038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新20.2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32.65%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10.2%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15282866808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吴雨桐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20201942006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新20.2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34.69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4.08</w:t>
            </w: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eastAsia="zh-CN"/>
              </w:rPr>
              <w:t>13689000282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文馨梅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20201941022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新20.3</w:t>
            </w: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13.16%</w:t>
            </w: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10.53%</w:t>
            </w: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  <w:t>19938669802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9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67" w:type="dxa"/>
            <w:tcBorders>
              <w:right w:val="single" w:color="auto" w:sz="6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hint="default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77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adjustRightInd w:val="0"/>
        <w:snapToGrid w:val="0"/>
        <w:ind w:right="357"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 w:val="24"/>
          <w:szCs w:val="24"/>
        </w:rPr>
        <w:t>填报人：     审核人：        年　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3EFF"/>
    <w:rsid w:val="01187069"/>
    <w:rsid w:val="097C1983"/>
    <w:rsid w:val="09A86464"/>
    <w:rsid w:val="0B363890"/>
    <w:rsid w:val="0DCB2D5D"/>
    <w:rsid w:val="0EFA781F"/>
    <w:rsid w:val="0F5B7F1E"/>
    <w:rsid w:val="156D6849"/>
    <w:rsid w:val="1C1E0170"/>
    <w:rsid w:val="1CD759CA"/>
    <w:rsid w:val="20986535"/>
    <w:rsid w:val="30747F76"/>
    <w:rsid w:val="31BB1DB1"/>
    <w:rsid w:val="33014603"/>
    <w:rsid w:val="35E012BE"/>
    <w:rsid w:val="383B6EBB"/>
    <w:rsid w:val="39246E9A"/>
    <w:rsid w:val="39410904"/>
    <w:rsid w:val="3A2876E3"/>
    <w:rsid w:val="3A2A36BF"/>
    <w:rsid w:val="3AF14A73"/>
    <w:rsid w:val="3BE708AF"/>
    <w:rsid w:val="3E236052"/>
    <w:rsid w:val="3FF51BF4"/>
    <w:rsid w:val="42347EEF"/>
    <w:rsid w:val="446B291C"/>
    <w:rsid w:val="47ED5C69"/>
    <w:rsid w:val="49F70290"/>
    <w:rsid w:val="4A624863"/>
    <w:rsid w:val="4F174D26"/>
    <w:rsid w:val="53712362"/>
    <w:rsid w:val="55401306"/>
    <w:rsid w:val="61F33A1E"/>
    <w:rsid w:val="646D22D8"/>
    <w:rsid w:val="6C5B687A"/>
    <w:rsid w:val="7028047C"/>
    <w:rsid w:val="7A450481"/>
    <w:rsid w:val="7D9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2021-10-10T02:11:00Z</dcterms:created>
  <dc:creator>20200713</dc:creator>
  <cp:lastModifiedBy>WPS_1527923950</cp:lastModifiedBy>
  <dcterms:modified xsi:type="dcterms:W3CDTF">2021-10-11T03:43:28Z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58921F878D374B349CC6DC3BED1C68AC</vt:lpwstr>
  </property>
</Properties>
</file>